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right"/>
        <w:rPr>
          <w:rFonts w:eastAsia="Calibri"/>
          <w:sz w:val="22"/>
          <w:szCs w:val="22"/>
          <w:lang w:eastAsia="en-US"/>
        </w:rPr>
      </w:pPr>
      <w:r w:rsidRPr="000A7091">
        <w:rPr>
          <w:rFonts w:eastAsia="Calibri"/>
          <w:sz w:val="22"/>
          <w:szCs w:val="22"/>
          <w:lang w:eastAsia="en-US"/>
        </w:rPr>
        <w:t>Приложение № 1 к Протоколу заседания Совета директоров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right"/>
        <w:rPr>
          <w:rFonts w:eastAsia="Calibri"/>
          <w:b/>
          <w:noProof/>
          <w:sz w:val="22"/>
          <w:szCs w:val="22"/>
          <w:lang w:eastAsia="en-US"/>
        </w:rPr>
      </w:pPr>
      <w:r w:rsidRPr="000A7091">
        <w:rPr>
          <w:rFonts w:eastAsia="Calibri"/>
          <w:b/>
          <w:sz w:val="22"/>
          <w:szCs w:val="22"/>
          <w:lang w:eastAsia="en-US"/>
        </w:rPr>
        <w:t xml:space="preserve">АО «Новосибирское </w:t>
      </w:r>
      <w:proofErr w:type="spellStart"/>
      <w:r w:rsidRPr="000A7091">
        <w:rPr>
          <w:rFonts w:eastAsia="Calibri"/>
          <w:b/>
          <w:sz w:val="22"/>
          <w:szCs w:val="22"/>
          <w:lang w:eastAsia="en-US"/>
        </w:rPr>
        <w:t>карьероуправление</w:t>
      </w:r>
      <w:proofErr w:type="spellEnd"/>
      <w:r w:rsidRPr="000A7091">
        <w:rPr>
          <w:rFonts w:eastAsia="Calibri"/>
          <w:b/>
          <w:sz w:val="22"/>
          <w:szCs w:val="22"/>
          <w:lang w:eastAsia="en-US"/>
        </w:rPr>
        <w:t xml:space="preserve">» № 3 </w:t>
      </w:r>
      <w:r w:rsidR="004578E0">
        <w:rPr>
          <w:rFonts w:eastAsia="Calibri"/>
          <w:b/>
          <w:sz w:val="22"/>
          <w:szCs w:val="22"/>
          <w:lang w:eastAsia="en-US"/>
        </w:rPr>
        <w:t>от 02.07</w:t>
      </w:r>
      <w:r w:rsidRPr="000A7091">
        <w:rPr>
          <w:rFonts w:eastAsia="Calibri"/>
          <w:b/>
          <w:sz w:val="22"/>
          <w:szCs w:val="22"/>
          <w:lang w:eastAsia="en-US"/>
        </w:rPr>
        <w:t>.2024 г.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sz w:val="21"/>
          <w:szCs w:val="21"/>
          <w:lang w:eastAsia="en-US"/>
        </w:rPr>
      </w:pP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sz w:val="21"/>
          <w:szCs w:val="21"/>
          <w:lang w:eastAsia="en-US"/>
        </w:rPr>
      </w:pPr>
      <w:r w:rsidRPr="000A7091">
        <w:rPr>
          <w:rFonts w:eastAsia="Calibri"/>
          <w:b/>
          <w:sz w:val="21"/>
          <w:szCs w:val="21"/>
          <w:lang w:eastAsia="en-US"/>
        </w:rPr>
        <w:t xml:space="preserve">Сообщение о проведении внеочередного общего собрания акционеров 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sz w:val="21"/>
          <w:szCs w:val="21"/>
          <w:lang w:eastAsia="en-US"/>
        </w:rPr>
      </w:pPr>
      <w:r w:rsidRPr="000A7091">
        <w:rPr>
          <w:rFonts w:eastAsia="Calibri"/>
          <w:b/>
          <w:sz w:val="21"/>
          <w:szCs w:val="21"/>
          <w:lang w:eastAsia="en-US"/>
        </w:rPr>
        <w:t>Акционерного общества «</w:t>
      </w:r>
      <w:r w:rsidRPr="000A7091">
        <w:rPr>
          <w:rFonts w:eastAsia="Calibri"/>
          <w:b/>
          <w:iCs/>
          <w:sz w:val="21"/>
          <w:szCs w:val="21"/>
          <w:lang w:eastAsia="en-US"/>
        </w:rPr>
        <w:t xml:space="preserve">Новосибирское </w:t>
      </w:r>
      <w:proofErr w:type="spellStart"/>
      <w:r w:rsidRPr="000A7091">
        <w:rPr>
          <w:rFonts w:eastAsia="Calibri"/>
          <w:b/>
          <w:iCs/>
          <w:sz w:val="21"/>
          <w:szCs w:val="21"/>
          <w:lang w:eastAsia="en-US"/>
        </w:rPr>
        <w:t>карьероуправление</w:t>
      </w:r>
      <w:proofErr w:type="spellEnd"/>
      <w:r w:rsidRPr="000A7091">
        <w:rPr>
          <w:rFonts w:eastAsia="Calibri"/>
          <w:b/>
          <w:sz w:val="21"/>
          <w:szCs w:val="21"/>
          <w:lang w:eastAsia="en-US"/>
        </w:rPr>
        <w:t>»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sz w:val="21"/>
          <w:szCs w:val="21"/>
          <w:lang w:eastAsia="en-US"/>
        </w:rPr>
      </w:pP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sz w:val="21"/>
          <w:szCs w:val="21"/>
        </w:rPr>
      </w:pPr>
      <w:r w:rsidRPr="000A7091">
        <w:rPr>
          <w:b/>
          <w:iCs/>
          <w:sz w:val="21"/>
          <w:szCs w:val="21"/>
        </w:rPr>
        <w:t>Уважаемый акционер!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sz w:val="21"/>
          <w:szCs w:val="21"/>
          <w:lang w:eastAsia="en-US"/>
        </w:rPr>
      </w:pPr>
      <w:r w:rsidRPr="000A7091">
        <w:rPr>
          <w:iCs/>
          <w:sz w:val="21"/>
          <w:szCs w:val="21"/>
        </w:rPr>
        <w:t xml:space="preserve">Уведомляем Вас, что </w:t>
      </w:r>
      <w:r w:rsidR="004578E0">
        <w:rPr>
          <w:iCs/>
          <w:sz w:val="21"/>
          <w:szCs w:val="21"/>
        </w:rPr>
        <w:t>02</w:t>
      </w:r>
      <w:r w:rsidRPr="000A7091">
        <w:rPr>
          <w:iCs/>
          <w:sz w:val="21"/>
          <w:szCs w:val="21"/>
        </w:rPr>
        <w:t xml:space="preserve"> </w:t>
      </w:r>
      <w:r w:rsidR="00B82C7A" w:rsidRPr="000A7091">
        <w:rPr>
          <w:iCs/>
          <w:sz w:val="21"/>
          <w:szCs w:val="21"/>
        </w:rPr>
        <w:t>августа</w:t>
      </w:r>
      <w:r w:rsidRPr="000A7091">
        <w:rPr>
          <w:iCs/>
          <w:sz w:val="21"/>
          <w:szCs w:val="21"/>
        </w:rPr>
        <w:t xml:space="preserve"> 2024 года состоится внеочередное общее собрание акционеров </w:t>
      </w:r>
      <w:r w:rsidRPr="000A7091">
        <w:rPr>
          <w:rFonts w:eastAsia="Calibri"/>
          <w:sz w:val="21"/>
          <w:szCs w:val="21"/>
          <w:lang w:eastAsia="en-US"/>
        </w:rPr>
        <w:t xml:space="preserve">Акционерного общества «Новосибирское </w:t>
      </w:r>
      <w:proofErr w:type="spellStart"/>
      <w:r w:rsidRPr="000A7091">
        <w:rPr>
          <w:rFonts w:eastAsia="Calibri"/>
          <w:sz w:val="21"/>
          <w:szCs w:val="21"/>
          <w:lang w:eastAsia="en-US"/>
        </w:rPr>
        <w:t>карьероуправление</w:t>
      </w:r>
      <w:proofErr w:type="spellEnd"/>
      <w:r w:rsidRPr="000A7091">
        <w:rPr>
          <w:rFonts w:eastAsia="Calibri"/>
          <w:sz w:val="21"/>
          <w:szCs w:val="21"/>
          <w:lang w:eastAsia="en-US"/>
        </w:rPr>
        <w:t xml:space="preserve">» (далее - Общество) 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sz w:val="21"/>
          <w:szCs w:val="21"/>
          <w:lang w:eastAsia="en-US"/>
        </w:rPr>
      </w:pPr>
      <w:r w:rsidRPr="000A7091">
        <w:rPr>
          <w:rFonts w:eastAsia="Calibri"/>
          <w:sz w:val="21"/>
          <w:szCs w:val="21"/>
          <w:lang w:eastAsia="en-US"/>
        </w:rPr>
        <w:t xml:space="preserve">Место нахождения Общества: Российская Федерация город Новосибирск 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spacing w:line="276" w:lineRule="auto"/>
        <w:ind w:firstLine="284"/>
        <w:rPr>
          <w:rFonts w:eastAsia="Calibri"/>
          <w:sz w:val="21"/>
          <w:szCs w:val="21"/>
          <w:lang w:eastAsia="en-US"/>
        </w:rPr>
      </w:pPr>
      <w:r w:rsidRPr="000A7091">
        <w:rPr>
          <w:rFonts w:eastAsia="Calibri"/>
          <w:sz w:val="21"/>
          <w:szCs w:val="21"/>
          <w:lang w:eastAsia="en-US"/>
        </w:rPr>
        <w:t>Форма проведения: в форме собрания (совместного присутствия акцион</w:t>
      </w:r>
      <w:bookmarkStart w:id="0" w:name="_GoBack"/>
      <w:bookmarkEnd w:id="0"/>
      <w:r w:rsidRPr="000A7091">
        <w:rPr>
          <w:rFonts w:eastAsia="Calibri"/>
          <w:sz w:val="21"/>
          <w:szCs w:val="21"/>
          <w:lang w:eastAsia="en-US"/>
        </w:rPr>
        <w:t xml:space="preserve">еров для обсуждения вопросов повестки дня и принятия решений по вопросам, поставленным на голосование). 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1"/>
          <w:szCs w:val="21"/>
          <w:lang w:eastAsia="en-US"/>
        </w:rPr>
      </w:pPr>
      <w:r w:rsidRPr="000A7091">
        <w:rPr>
          <w:rFonts w:eastAsia="Calibri"/>
          <w:sz w:val="21"/>
          <w:szCs w:val="21"/>
          <w:lang w:eastAsia="en-US"/>
        </w:rPr>
        <w:t xml:space="preserve">Дата проведения внеочередного общего собрания акционеров: </w:t>
      </w:r>
      <w:r w:rsidR="004578E0">
        <w:rPr>
          <w:rFonts w:eastAsia="Calibri"/>
          <w:sz w:val="21"/>
          <w:szCs w:val="21"/>
          <w:lang w:eastAsia="en-US"/>
        </w:rPr>
        <w:t>02</w:t>
      </w:r>
      <w:r w:rsidRPr="000A7091">
        <w:rPr>
          <w:rFonts w:eastAsia="Calibri"/>
          <w:sz w:val="21"/>
          <w:szCs w:val="21"/>
          <w:lang w:eastAsia="en-US"/>
        </w:rPr>
        <w:t xml:space="preserve"> </w:t>
      </w:r>
      <w:r w:rsidR="00B82C7A" w:rsidRPr="000A7091">
        <w:rPr>
          <w:rFonts w:eastAsia="Calibri"/>
          <w:sz w:val="21"/>
          <w:szCs w:val="21"/>
          <w:lang w:eastAsia="en-US"/>
        </w:rPr>
        <w:t>августа</w:t>
      </w:r>
      <w:r w:rsidRPr="000A7091">
        <w:rPr>
          <w:rFonts w:eastAsia="Calibri"/>
          <w:sz w:val="21"/>
          <w:szCs w:val="21"/>
          <w:lang w:eastAsia="en-US"/>
        </w:rPr>
        <w:t xml:space="preserve"> 2024 </w:t>
      </w:r>
      <w:r w:rsidRPr="000A7091">
        <w:rPr>
          <w:rFonts w:eastAsia="Calibri"/>
          <w:bCs/>
          <w:sz w:val="21"/>
          <w:szCs w:val="21"/>
          <w:lang w:eastAsia="en-US"/>
        </w:rPr>
        <w:t>года.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1"/>
          <w:szCs w:val="21"/>
          <w:lang w:eastAsia="en-US"/>
        </w:rPr>
      </w:pPr>
      <w:r w:rsidRPr="000A7091">
        <w:rPr>
          <w:rFonts w:eastAsia="Calibri"/>
          <w:sz w:val="21"/>
          <w:szCs w:val="21"/>
          <w:lang w:eastAsia="en-US"/>
        </w:rPr>
        <w:t>Время начала регистрации: 09</w:t>
      </w:r>
      <w:r w:rsidRPr="000A7091">
        <w:rPr>
          <w:rFonts w:eastAsia="Calibri"/>
          <w:bCs/>
          <w:sz w:val="21"/>
          <w:szCs w:val="21"/>
          <w:lang w:eastAsia="en-US"/>
        </w:rPr>
        <w:t xml:space="preserve"> часов 00 минут.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1"/>
          <w:szCs w:val="21"/>
          <w:lang w:eastAsia="en-US"/>
        </w:rPr>
      </w:pPr>
      <w:r w:rsidRPr="000A7091">
        <w:rPr>
          <w:rFonts w:eastAsia="Calibri"/>
          <w:sz w:val="21"/>
          <w:szCs w:val="21"/>
          <w:lang w:eastAsia="en-US"/>
        </w:rPr>
        <w:t>Время проведения: 09</w:t>
      </w:r>
      <w:r w:rsidRPr="000A7091">
        <w:rPr>
          <w:rFonts w:eastAsia="Calibri"/>
          <w:bCs/>
          <w:sz w:val="21"/>
          <w:szCs w:val="21"/>
          <w:lang w:eastAsia="en-US"/>
        </w:rPr>
        <w:t xml:space="preserve"> часов 30 минут.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sz w:val="21"/>
          <w:szCs w:val="21"/>
          <w:lang w:eastAsia="en-US"/>
        </w:rPr>
      </w:pPr>
      <w:r w:rsidRPr="000A7091">
        <w:rPr>
          <w:rFonts w:eastAsia="Calibri"/>
          <w:sz w:val="21"/>
          <w:szCs w:val="21"/>
          <w:lang w:eastAsia="en-US"/>
        </w:rPr>
        <w:t xml:space="preserve">Место проведения: </w:t>
      </w:r>
      <w:r w:rsidRPr="000A7091">
        <w:rPr>
          <w:rFonts w:eastAsia="Calibri"/>
          <w:bCs/>
          <w:sz w:val="21"/>
          <w:szCs w:val="21"/>
          <w:lang w:eastAsia="en-US"/>
        </w:rPr>
        <w:t>г. Новосибирск, Комсомольский проспект</w:t>
      </w:r>
      <w:r w:rsidRPr="000A7091">
        <w:rPr>
          <w:rFonts w:eastAsia="Calibri"/>
          <w:sz w:val="21"/>
          <w:szCs w:val="21"/>
          <w:lang w:eastAsia="en-US"/>
        </w:rPr>
        <w:t>, 22.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1"/>
          <w:szCs w:val="21"/>
          <w:lang w:eastAsia="en-US"/>
        </w:rPr>
      </w:pPr>
      <w:r w:rsidRPr="000A7091">
        <w:rPr>
          <w:rFonts w:eastAsia="Calibri"/>
          <w:bCs/>
          <w:sz w:val="21"/>
          <w:szCs w:val="21"/>
          <w:lang w:eastAsia="en-US"/>
        </w:rPr>
        <w:t>Категория (тип) голосующих акций: обыкновенные акции.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1"/>
          <w:szCs w:val="21"/>
          <w:lang w:eastAsia="en-US"/>
        </w:rPr>
      </w:pPr>
      <w:r w:rsidRPr="000A7091">
        <w:rPr>
          <w:rFonts w:eastAsia="Calibri"/>
          <w:bCs/>
          <w:sz w:val="21"/>
          <w:szCs w:val="21"/>
          <w:lang w:eastAsia="en-US"/>
        </w:rPr>
        <w:t xml:space="preserve">Дата, на которую определяются (фиксируются) лица, имеющие право на участие в общем собрании акционеров: </w:t>
      </w:r>
      <w:r w:rsidR="004578E0">
        <w:rPr>
          <w:rFonts w:eastAsia="Calibri"/>
          <w:bCs/>
          <w:sz w:val="21"/>
          <w:szCs w:val="21"/>
          <w:lang w:eastAsia="en-US"/>
        </w:rPr>
        <w:t>15</w:t>
      </w:r>
      <w:r w:rsidRPr="000A7091">
        <w:rPr>
          <w:rFonts w:eastAsia="Calibri"/>
          <w:bCs/>
          <w:sz w:val="21"/>
          <w:szCs w:val="21"/>
          <w:lang w:eastAsia="en-US"/>
        </w:rPr>
        <w:t>.07.2024 года.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sz w:val="21"/>
          <w:szCs w:val="21"/>
        </w:rPr>
      </w:pPr>
      <w:r w:rsidRPr="000A7091">
        <w:rPr>
          <w:b/>
          <w:sz w:val="21"/>
          <w:szCs w:val="21"/>
        </w:rPr>
        <w:t>Повестка дня: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sz w:val="21"/>
          <w:szCs w:val="21"/>
        </w:rPr>
      </w:pPr>
    </w:p>
    <w:p w:rsidR="00B82C7A" w:rsidRPr="000A7091" w:rsidRDefault="00B82C7A" w:rsidP="00F27005">
      <w:pPr>
        <w:pStyle w:val="a4"/>
        <w:numPr>
          <w:ilvl w:val="0"/>
          <w:numId w:val="1"/>
        </w:numPr>
        <w:ind w:left="709"/>
        <w:jc w:val="both"/>
        <w:rPr>
          <w:bCs/>
          <w:sz w:val="22"/>
          <w:szCs w:val="22"/>
        </w:rPr>
      </w:pPr>
      <w:r w:rsidRPr="000A7091">
        <w:rPr>
          <w:sz w:val="22"/>
          <w:szCs w:val="22"/>
        </w:rPr>
        <w:t xml:space="preserve">Об одобрении крупной сделки, одновременно являющейся сделкой, в совершении которой имеется заинтересованность – </w:t>
      </w:r>
      <w:r w:rsidRPr="000A7091">
        <w:rPr>
          <w:rFonts w:eastAsia="Calibri"/>
          <w:sz w:val="22"/>
          <w:szCs w:val="22"/>
          <w:lang w:eastAsia="en-US"/>
        </w:rPr>
        <w:t xml:space="preserve">договора поручительства от 01.07.2024 № </w:t>
      </w:r>
      <w:r w:rsidRPr="000A7091">
        <w:rPr>
          <w:rFonts w:eastAsia="TimesNewRomanPS-BoldMT"/>
          <w:sz w:val="22"/>
          <w:szCs w:val="22"/>
        </w:rPr>
        <w:t>ДП09_380D00XAG.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1"/>
          <w:szCs w:val="21"/>
          <w:lang w:eastAsia="en-US"/>
        </w:rPr>
      </w:pP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1"/>
          <w:szCs w:val="21"/>
          <w:lang w:eastAsia="en-US"/>
        </w:rPr>
      </w:pPr>
      <w:r w:rsidRPr="000A7091">
        <w:rPr>
          <w:sz w:val="21"/>
          <w:szCs w:val="21"/>
          <w:lang w:eastAsia="en-US"/>
        </w:rPr>
        <w:t xml:space="preserve"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0A7091">
        <w:rPr>
          <w:sz w:val="21"/>
          <w:szCs w:val="21"/>
          <w:lang w:eastAsia="en-US"/>
        </w:rPr>
        <w:t>каб</w:t>
      </w:r>
      <w:proofErr w:type="spellEnd"/>
      <w:r w:rsidRPr="000A7091">
        <w:rPr>
          <w:sz w:val="21"/>
          <w:szCs w:val="21"/>
          <w:lang w:eastAsia="en-US"/>
        </w:rPr>
        <w:t>. 102</w:t>
      </w:r>
      <w:r w:rsidRPr="000A7091">
        <w:rPr>
          <w:rFonts w:eastAsia="Calibri"/>
          <w:sz w:val="21"/>
          <w:szCs w:val="21"/>
          <w:lang w:eastAsia="en-US"/>
        </w:rPr>
        <w:t xml:space="preserve"> </w:t>
      </w:r>
      <w:r w:rsidRPr="000A7091">
        <w:rPr>
          <w:sz w:val="21"/>
          <w:szCs w:val="21"/>
          <w:lang w:eastAsia="en-US"/>
        </w:rPr>
        <w:t xml:space="preserve">в рабочие дни с 10 часов до 16 часов. </w:t>
      </w:r>
      <w:r w:rsidRPr="000A7091">
        <w:rPr>
          <w:rFonts w:eastAsia="Calibri"/>
          <w:bCs/>
          <w:sz w:val="21"/>
          <w:szCs w:val="21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sz w:val="21"/>
          <w:szCs w:val="21"/>
          <w:lang w:eastAsia="en-US"/>
        </w:rPr>
      </w:pPr>
      <w:r w:rsidRPr="000A7091">
        <w:rPr>
          <w:rFonts w:eastAsia="Calibri"/>
          <w:sz w:val="21"/>
          <w:szCs w:val="21"/>
          <w:lang w:eastAsia="en-US"/>
        </w:rPr>
        <w:t xml:space="preserve">По вопросам проведения внеочередного общего собрания акционеров АО «Новосибирское </w:t>
      </w:r>
      <w:proofErr w:type="spellStart"/>
      <w:r w:rsidRPr="000A7091">
        <w:rPr>
          <w:rFonts w:eastAsia="Calibri"/>
          <w:sz w:val="21"/>
          <w:szCs w:val="21"/>
          <w:lang w:eastAsia="en-US"/>
        </w:rPr>
        <w:t>карьероуправление</w:t>
      </w:r>
      <w:proofErr w:type="spellEnd"/>
      <w:r w:rsidRPr="000A7091">
        <w:rPr>
          <w:rFonts w:eastAsia="Calibri"/>
          <w:sz w:val="21"/>
          <w:szCs w:val="21"/>
          <w:lang w:eastAsia="en-US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0A7091">
        <w:rPr>
          <w:rFonts w:eastAsia="Calibri"/>
          <w:sz w:val="21"/>
          <w:szCs w:val="21"/>
          <w:lang w:eastAsia="en-US"/>
        </w:rPr>
        <w:t>Баниной</w:t>
      </w:r>
      <w:proofErr w:type="spellEnd"/>
      <w:r w:rsidRPr="000A7091">
        <w:rPr>
          <w:rFonts w:eastAsia="Calibri"/>
          <w:sz w:val="21"/>
          <w:szCs w:val="21"/>
          <w:lang w:eastAsia="en-US"/>
        </w:rPr>
        <w:t xml:space="preserve"> Светлане Сергеевне по тел. (383) 229-88-11.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sz w:val="21"/>
          <w:szCs w:val="21"/>
          <w:lang w:eastAsia="en-US"/>
        </w:rPr>
      </w:pP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sz w:val="21"/>
          <w:szCs w:val="21"/>
          <w:lang w:val="en-US" w:eastAsia="en-US"/>
        </w:rPr>
      </w:pPr>
    </w:p>
    <w:p w:rsidR="00B82C7A" w:rsidRPr="000A7091" w:rsidRDefault="00B82C7A" w:rsidP="00F27005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sz w:val="21"/>
          <w:szCs w:val="21"/>
          <w:lang w:eastAsia="en-US"/>
        </w:rPr>
      </w:pPr>
    </w:p>
    <w:p w:rsidR="00F27005" w:rsidRPr="000A7091" w:rsidRDefault="00F27005" w:rsidP="00B82C7A">
      <w:pPr>
        <w:tabs>
          <w:tab w:val="left" w:pos="142"/>
          <w:tab w:val="left" w:pos="284"/>
          <w:tab w:val="left" w:pos="426"/>
        </w:tabs>
        <w:rPr>
          <w:rFonts w:eastAsia="Calibri"/>
          <w:b/>
          <w:bCs/>
          <w:sz w:val="22"/>
          <w:szCs w:val="22"/>
          <w:lang w:eastAsia="en-US"/>
        </w:rPr>
      </w:pPr>
      <w:r w:rsidRPr="000A7091">
        <w:rPr>
          <w:rFonts w:eastAsia="Calibri"/>
          <w:b/>
          <w:bCs/>
          <w:sz w:val="22"/>
          <w:szCs w:val="22"/>
          <w:lang w:eastAsia="en-US"/>
        </w:rPr>
        <w:t xml:space="preserve">Председатель Совета директоров  </w:t>
      </w:r>
    </w:p>
    <w:p w:rsidR="00F27005" w:rsidRPr="000A7091" w:rsidRDefault="00F27005" w:rsidP="00B82C7A">
      <w:pPr>
        <w:tabs>
          <w:tab w:val="left" w:pos="142"/>
          <w:tab w:val="left" w:pos="284"/>
          <w:tab w:val="left" w:pos="426"/>
        </w:tabs>
        <w:rPr>
          <w:rFonts w:eastAsia="Calibri"/>
          <w:b/>
          <w:bCs/>
          <w:sz w:val="22"/>
          <w:szCs w:val="22"/>
          <w:lang w:eastAsia="en-US"/>
        </w:rPr>
      </w:pPr>
      <w:r w:rsidRPr="000A7091">
        <w:rPr>
          <w:rFonts w:eastAsia="Calibri"/>
          <w:b/>
          <w:bCs/>
          <w:sz w:val="22"/>
          <w:szCs w:val="22"/>
          <w:lang w:eastAsia="en-US"/>
        </w:rPr>
        <w:t>АО «</w:t>
      </w:r>
      <w:r w:rsidRPr="000A7091">
        <w:rPr>
          <w:rFonts w:eastAsia="Calibri"/>
          <w:b/>
          <w:bCs/>
          <w:iCs/>
          <w:sz w:val="22"/>
          <w:szCs w:val="22"/>
          <w:lang w:eastAsia="en-US"/>
        </w:rPr>
        <w:t xml:space="preserve">Новосибирское </w:t>
      </w:r>
      <w:proofErr w:type="spellStart"/>
      <w:r w:rsidRPr="000A7091">
        <w:rPr>
          <w:rFonts w:eastAsia="Calibri"/>
          <w:b/>
          <w:bCs/>
          <w:iCs/>
          <w:sz w:val="22"/>
          <w:szCs w:val="22"/>
          <w:lang w:eastAsia="en-US"/>
        </w:rPr>
        <w:t>карьероуправление</w:t>
      </w:r>
      <w:proofErr w:type="spellEnd"/>
      <w:r w:rsidRPr="000A7091">
        <w:rPr>
          <w:rFonts w:eastAsia="Calibri"/>
          <w:b/>
          <w:bCs/>
          <w:sz w:val="22"/>
          <w:szCs w:val="22"/>
          <w:lang w:eastAsia="en-US"/>
        </w:rPr>
        <w:t xml:space="preserve">»                                                                 </w:t>
      </w:r>
      <w:r w:rsidR="00B82C7A" w:rsidRPr="000A7091">
        <w:rPr>
          <w:rFonts w:eastAsia="Calibri"/>
          <w:b/>
          <w:bCs/>
          <w:sz w:val="22"/>
          <w:szCs w:val="22"/>
          <w:lang w:eastAsia="en-US"/>
        </w:rPr>
        <w:t xml:space="preserve">      </w:t>
      </w:r>
      <w:r w:rsidRPr="000A7091">
        <w:rPr>
          <w:rFonts w:eastAsia="Calibri"/>
          <w:b/>
          <w:bCs/>
          <w:sz w:val="22"/>
          <w:szCs w:val="22"/>
          <w:lang w:eastAsia="en-US"/>
        </w:rPr>
        <w:t>Аверин Д.А.</w:t>
      </w:r>
    </w:p>
    <w:p w:rsidR="00D76FD8" w:rsidRPr="00B82C7A" w:rsidRDefault="00D76FD8" w:rsidP="00B82C7A">
      <w:pPr>
        <w:rPr>
          <w:sz w:val="22"/>
          <w:szCs w:val="22"/>
        </w:rPr>
      </w:pPr>
    </w:p>
    <w:sectPr w:rsidR="00D76FD8" w:rsidRPr="00B8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325"/>
    <w:multiLevelType w:val="hybridMultilevel"/>
    <w:tmpl w:val="3508FC5E"/>
    <w:lvl w:ilvl="0" w:tplc="FA90EBF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05"/>
    <w:rsid w:val="000A7091"/>
    <w:rsid w:val="004578E0"/>
    <w:rsid w:val="0078300E"/>
    <w:rsid w:val="00B82C7A"/>
    <w:rsid w:val="00D76FD8"/>
    <w:rsid w:val="00F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05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paragraph" w:styleId="a4">
    <w:name w:val="List Paragraph"/>
    <w:basedOn w:val="a"/>
    <w:uiPriority w:val="34"/>
    <w:qFormat/>
    <w:rsid w:val="00F2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05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paragraph" w:styleId="a4">
    <w:name w:val="List Paragraph"/>
    <w:basedOn w:val="a"/>
    <w:uiPriority w:val="34"/>
    <w:qFormat/>
    <w:rsid w:val="00F2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Ходыкин</dc:creator>
  <cp:lastModifiedBy>Сергей И. Ходыкин</cp:lastModifiedBy>
  <cp:revision>4</cp:revision>
  <dcterms:created xsi:type="dcterms:W3CDTF">2024-07-09T09:28:00Z</dcterms:created>
  <dcterms:modified xsi:type="dcterms:W3CDTF">2024-07-11T07:19:00Z</dcterms:modified>
</cp:coreProperties>
</file>